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0AF" w:rsidRPr="003D00AF" w:rsidRDefault="003D00AF" w:rsidP="003D00AF">
      <w:pPr>
        <w:pStyle w:val="NormalWeb"/>
        <w:spacing w:before="120" w:beforeAutospacing="0" w:after="0" w:afterAutospacing="0"/>
        <w:jc w:val="both"/>
        <w:rPr>
          <w:sz w:val="26"/>
          <w:szCs w:val="26"/>
        </w:rPr>
      </w:pPr>
      <w:bookmarkStart w:id="0" w:name="dieu_53"/>
      <w:r w:rsidRPr="003D00AF">
        <w:rPr>
          <w:b/>
          <w:bCs/>
          <w:sz w:val="26"/>
          <w:szCs w:val="26"/>
        </w:rPr>
        <w:t>Đ</w:t>
      </w:r>
      <w:r w:rsidRPr="003D00AF">
        <w:rPr>
          <w:b/>
          <w:bCs/>
          <w:sz w:val="26"/>
          <w:szCs w:val="26"/>
          <w:lang w:val="vi-VN"/>
        </w:rPr>
        <w:t>iều 53. Xử lý các cá nhân tham gia tổ chức thi và cá nhân liên quan vi phạm Quy chế thi</w:t>
      </w:r>
      <w:bookmarkEnd w:id="0"/>
      <w:r w:rsidRPr="003D00AF">
        <w:rPr>
          <w:b/>
          <w:bCs/>
          <w:sz w:val="26"/>
          <w:szCs w:val="26"/>
        </w:rPr>
        <w:t xml:space="preserve"> </w:t>
      </w:r>
      <w:r w:rsidRPr="003D00AF">
        <w:rPr>
          <w:i/>
          <w:iCs/>
          <w:sz w:val="26"/>
          <w:szCs w:val="26"/>
          <w:lang w:val="vi-VN"/>
        </w:rPr>
        <w:t>(</w:t>
      </w:r>
      <w:r w:rsidRPr="003D00AF">
        <w:rPr>
          <w:i/>
          <w:iCs/>
          <w:sz w:val="26"/>
          <w:szCs w:val="26"/>
        </w:rPr>
        <w:t>Trích Quy chế thi tốt nghiệp trung học phổ thông b</w:t>
      </w:r>
      <w:r w:rsidRPr="003D00AF">
        <w:rPr>
          <w:i/>
          <w:iCs/>
          <w:sz w:val="26"/>
          <w:szCs w:val="26"/>
          <w:lang w:val="vi-VN"/>
        </w:rPr>
        <w:t>an hành kèm theo Thông tư số</w:t>
      </w:r>
      <w:r w:rsidRPr="003D00AF">
        <w:rPr>
          <w:i/>
          <w:iCs/>
          <w:sz w:val="26"/>
          <w:szCs w:val="26"/>
        </w:rPr>
        <w:t xml:space="preserve"> 1</w:t>
      </w:r>
      <w:r w:rsidRPr="003D00AF">
        <w:rPr>
          <w:i/>
          <w:iCs/>
          <w:sz w:val="26"/>
          <w:szCs w:val="26"/>
          <w:lang w:val="vi-VN"/>
        </w:rPr>
        <w:t xml:space="preserve">5/2020/TT-BGDĐT ngày </w:t>
      </w:r>
      <w:r w:rsidRPr="003D00AF">
        <w:rPr>
          <w:i/>
          <w:iCs/>
          <w:sz w:val="26"/>
          <w:szCs w:val="26"/>
        </w:rPr>
        <w:t xml:space="preserve">26 </w:t>
      </w:r>
      <w:r w:rsidRPr="003D00AF">
        <w:rPr>
          <w:i/>
          <w:iCs/>
          <w:sz w:val="26"/>
          <w:szCs w:val="26"/>
          <w:lang w:val="vi-VN"/>
        </w:rPr>
        <w:t>th</w:t>
      </w:r>
      <w:r w:rsidRPr="003D00AF">
        <w:rPr>
          <w:i/>
          <w:iCs/>
          <w:sz w:val="26"/>
          <w:szCs w:val="26"/>
        </w:rPr>
        <w:t>á</w:t>
      </w:r>
      <w:r w:rsidRPr="003D00AF">
        <w:rPr>
          <w:i/>
          <w:iCs/>
          <w:sz w:val="26"/>
          <w:szCs w:val="26"/>
          <w:lang w:val="vi-VN"/>
        </w:rPr>
        <w:t>ng 5 năm 2020 của Bộ Giáo dục và Đào tạo)</w:t>
      </w:r>
    </w:p>
    <w:p w:rsidR="003D00AF" w:rsidRPr="003D00AF" w:rsidRDefault="003D00AF" w:rsidP="003D00AF">
      <w:pPr>
        <w:pStyle w:val="NormalWeb"/>
        <w:spacing w:before="120" w:beforeAutospacing="0" w:after="0" w:afterAutospacing="0"/>
        <w:ind w:firstLine="720"/>
        <w:jc w:val="both"/>
        <w:rPr>
          <w:sz w:val="26"/>
          <w:szCs w:val="26"/>
        </w:rPr>
      </w:pPr>
      <w:r w:rsidRPr="003D00AF">
        <w:rPr>
          <w:sz w:val="26"/>
          <w:szCs w:val="26"/>
          <w:lang w:val="vi-VN"/>
        </w:rPr>
        <w:t>1. Ngườ</w:t>
      </w:r>
      <w:r w:rsidRPr="003D00AF">
        <w:rPr>
          <w:sz w:val="26"/>
          <w:szCs w:val="26"/>
        </w:rPr>
        <w:t>i</w:t>
      </w:r>
      <w:r w:rsidRPr="003D00AF">
        <w:rPr>
          <w:sz w:val="26"/>
          <w:szCs w:val="26"/>
          <w:lang w:val="vi-VN"/>
        </w:rPr>
        <w:t xml:space="preserve"> tham gia tổ ch</w:t>
      </w:r>
      <w:r w:rsidRPr="003D00AF">
        <w:rPr>
          <w:sz w:val="26"/>
          <w:szCs w:val="26"/>
        </w:rPr>
        <w:t>ứ</w:t>
      </w:r>
      <w:r w:rsidRPr="003D00AF">
        <w:rPr>
          <w:sz w:val="26"/>
          <w:szCs w:val="26"/>
          <w:lang w:val="vi-VN"/>
        </w:rPr>
        <w:t>c thi là công chức, viên chức có hành vi vi phạm Quy chế thi (bị phát hiện trong kỳ thi hoặc sau kỳ thi), sẽ bị đình chỉ làm công tác thi và đề nghị cơ quan quản lý công chức, viên chức áp dụng quy định của pháp luật về công chức, viên chức để xử lý kỷ luật theo các hình thức sau đây:</w:t>
      </w:r>
    </w:p>
    <w:p w:rsidR="003D00AF" w:rsidRPr="003D00AF" w:rsidRDefault="003D00AF" w:rsidP="003D00AF">
      <w:pPr>
        <w:pStyle w:val="NormalWeb"/>
        <w:spacing w:before="120" w:beforeAutospacing="0" w:after="0" w:afterAutospacing="0"/>
        <w:ind w:firstLine="720"/>
        <w:jc w:val="both"/>
        <w:rPr>
          <w:sz w:val="26"/>
          <w:szCs w:val="26"/>
        </w:rPr>
      </w:pPr>
      <w:r w:rsidRPr="003D00AF">
        <w:rPr>
          <w:sz w:val="26"/>
          <w:szCs w:val="26"/>
          <w:lang w:val="vi-VN"/>
        </w:rPr>
        <w:t>a) Khiển trách đối với những người vi phạm lần đầu các hành vi dưới mức quy định tại các điểm b, c, d khoản này trong khi thi hành nhiệm vụ;</w:t>
      </w:r>
    </w:p>
    <w:p w:rsidR="003D00AF" w:rsidRPr="003D00AF" w:rsidRDefault="003D00AF" w:rsidP="003D00AF">
      <w:pPr>
        <w:pStyle w:val="NormalWeb"/>
        <w:spacing w:before="120" w:beforeAutospacing="0" w:after="0" w:afterAutospacing="0"/>
        <w:ind w:firstLine="720"/>
        <w:jc w:val="both"/>
        <w:rPr>
          <w:sz w:val="26"/>
          <w:szCs w:val="26"/>
        </w:rPr>
      </w:pPr>
      <w:r w:rsidRPr="003D00AF">
        <w:rPr>
          <w:sz w:val="26"/>
          <w:szCs w:val="26"/>
          <w:lang w:val="vi-VN"/>
        </w:rPr>
        <w:t>b) Cảnh cáo đối với những người vi phạm một trong các lỗi sau đây: Để cho thí sinh quay cóp và mang tài liệu, vật dụng trái phép vào phòng thi được quy định tại điểm n khoản 4 Điều 14 của Quy chế này; chấm thi không đúng hướng dẫn chấm hoặc cộng điểm bài thi có nhiều sai sót; ra đề thi nằm ngoài nội dung quy định tại khoản 2 Điều 4 Quy chế này; truyền dữ liệu thi không đúng cấu trúc, không đúng thời hạn, không đúng quy định của Bộ GDĐT;</w:t>
      </w:r>
    </w:p>
    <w:p w:rsidR="003D00AF" w:rsidRPr="003D00AF" w:rsidRDefault="003D00AF" w:rsidP="003D00AF">
      <w:pPr>
        <w:pStyle w:val="NormalWeb"/>
        <w:spacing w:before="120" w:beforeAutospacing="0" w:after="0" w:afterAutospacing="0"/>
        <w:ind w:firstLine="720"/>
        <w:jc w:val="both"/>
        <w:rPr>
          <w:sz w:val="26"/>
          <w:szCs w:val="26"/>
        </w:rPr>
      </w:pPr>
      <w:r w:rsidRPr="003D00AF">
        <w:rPr>
          <w:sz w:val="26"/>
          <w:szCs w:val="26"/>
          <w:lang w:val="vi-VN"/>
        </w:rPr>
        <w:t>c) T</w:t>
      </w:r>
      <w:r w:rsidRPr="003D00AF">
        <w:rPr>
          <w:sz w:val="26"/>
          <w:szCs w:val="26"/>
        </w:rPr>
        <w:t>ùy</w:t>
      </w:r>
      <w:r w:rsidRPr="003D00AF">
        <w:rPr>
          <w:sz w:val="26"/>
          <w:szCs w:val="26"/>
          <w:lang w:val="vi-VN"/>
        </w:rPr>
        <w:t xml:space="preserve"> theo mức độ vi phạm có th</w:t>
      </w:r>
      <w:r w:rsidRPr="003D00AF">
        <w:rPr>
          <w:sz w:val="26"/>
          <w:szCs w:val="26"/>
          <w:lang w:val="en-GB"/>
        </w:rPr>
        <w:t>ể</w:t>
      </w:r>
      <w:r w:rsidRPr="003D00AF">
        <w:rPr>
          <w:sz w:val="26"/>
          <w:szCs w:val="26"/>
          <w:lang w:val="vi-VN"/>
        </w:rPr>
        <w:t xml:space="preserve"> bị hạ bậc lươ</w:t>
      </w:r>
      <w:r w:rsidRPr="003D00AF">
        <w:rPr>
          <w:sz w:val="26"/>
          <w:szCs w:val="26"/>
        </w:rPr>
        <w:t>n</w:t>
      </w:r>
      <w:r w:rsidRPr="003D00AF">
        <w:rPr>
          <w:sz w:val="26"/>
          <w:szCs w:val="26"/>
          <w:lang w:val="vi-VN"/>
        </w:rPr>
        <w:t>g, hạ ngạch, cách chức hoặc chuy</w:t>
      </w:r>
      <w:r w:rsidRPr="003D00AF">
        <w:rPr>
          <w:sz w:val="26"/>
          <w:szCs w:val="26"/>
        </w:rPr>
        <w:t>ể</w:t>
      </w:r>
      <w:r w:rsidRPr="003D00AF">
        <w:rPr>
          <w:sz w:val="26"/>
          <w:szCs w:val="26"/>
          <w:lang w:val="vi-VN"/>
        </w:rPr>
        <w:t>n đi làm công tác khác đối với những người có hành vi vi phạm một trong các l</w:t>
      </w:r>
      <w:r w:rsidRPr="003D00AF">
        <w:rPr>
          <w:sz w:val="26"/>
          <w:szCs w:val="26"/>
        </w:rPr>
        <w:t>ỗ</w:t>
      </w:r>
      <w:r w:rsidRPr="003D00AF">
        <w:rPr>
          <w:sz w:val="26"/>
          <w:szCs w:val="26"/>
          <w:lang w:val="vi-VN"/>
        </w:rPr>
        <w:t>i sau đây: Ra đề thi không đúng nội dung khoa học của bài thi/môn thi; trực tiếp giải bài thi hoặc hướng dẫn cho thi sinh lúc đang thi; lấy bài thi của thí sinh này giao cho thí sinh khác; gian lận khi chấm thi, cho điểm không đúng quy định, vượt khung hoặc hạ điểm của thí sinh;</w:t>
      </w:r>
    </w:p>
    <w:p w:rsidR="003D00AF" w:rsidRPr="003D00AF" w:rsidRDefault="003D00AF" w:rsidP="003D00AF">
      <w:pPr>
        <w:pStyle w:val="NormalWeb"/>
        <w:spacing w:before="120" w:beforeAutospacing="0" w:after="0" w:afterAutospacing="0"/>
        <w:ind w:firstLine="720"/>
        <w:jc w:val="both"/>
        <w:rPr>
          <w:sz w:val="26"/>
          <w:szCs w:val="26"/>
        </w:rPr>
      </w:pPr>
      <w:r w:rsidRPr="003D00AF">
        <w:rPr>
          <w:sz w:val="26"/>
          <w:szCs w:val="26"/>
          <w:lang w:val="vi-VN"/>
        </w:rPr>
        <w:t>d) Buộc thôi việc hoặc đề nghị truy cứu trách nhiệm hình sự đối với người có một trong các hành vi vi phạm sau đây: Đưa đề thi ra ngoài khu vực thi hoặc đưa bài giải từ ngo</w:t>
      </w:r>
      <w:r w:rsidRPr="003D00AF">
        <w:rPr>
          <w:sz w:val="26"/>
          <w:szCs w:val="26"/>
        </w:rPr>
        <w:t>à</w:t>
      </w:r>
      <w:r w:rsidRPr="003D00AF">
        <w:rPr>
          <w:sz w:val="26"/>
          <w:szCs w:val="26"/>
          <w:lang w:val="vi-VN"/>
        </w:rPr>
        <w:t>i vào phòng thi trong lúc đang thi; làm lộ đề thi, mua, bán đề thi; làm lộ s</w:t>
      </w:r>
      <w:r w:rsidRPr="003D00AF">
        <w:rPr>
          <w:sz w:val="26"/>
          <w:szCs w:val="26"/>
        </w:rPr>
        <w:t>ố</w:t>
      </w:r>
      <w:r w:rsidRPr="003D00AF">
        <w:rPr>
          <w:sz w:val="26"/>
          <w:szCs w:val="26"/>
          <w:lang w:val="vi-VN"/>
        </w:rPr>
        <w:t xml:space="preserve"> phách bài thi; sửa chữa, thêm, b</w:t>
      </w:r>
      <w:r w:rsidRPr="003D00AF">
        <w:rPr>
          <w:sz w:val="26"/>
          <w:szCs w:val="26"/>
          <w:lang w:val="en-GB"/>
        </w:rPr>
        <w:t>ớ</w:t>
      </w:r>
      <w:r w:rsidRPr="003D00AF">
        <w:rPr>
          <w:sz w:val="26"/>
          <w:szCs w:val="26"/>
          <w:lang w:val="vi-VN"/>
        </w:rPr>
        <w:t>t vào bài làm của thí sinh; c</w:t>
      </w:r>
      <w:r w:rsidRPr="003D00AF">
        <w:rPr>
          <w:sz w:val="26"/>
          <w:szCs w:val="26"/>
        </w:rPr>
        <w:t>ố ý</w:t>
      </w:r>
      <w:r w:rsidRPr="003D00AF">
        <w:rPr>
          <w:sz w:val="26"/>
          <w:szCs w:val="26"/>
          <w:lang w:val="vi-VN"/>
        </w:rPr>
        <w:t xml:space="preserve"> chữa điểm trên bài thi, trên biên bản chấm thi hoặc trong bảng điểm; đánh tráo bài thi, số phách hoặc điểm thi của thí sinh; gian dối trong việc sửa chữa học bạ, hồ </w:t>
      </w:r>
      <w:r w:rsidRPr="003D00AF">
        <w:rPr>
          <w:sz w:val="26"/>
          <w:szCs w:val="26"/>
        </w:rPr>
        <w:t>sơ</w:t>
      </w:r>
      <w:r w:rsidRPr="003D00AF">
        <w:rPr>
          <w:sz w:val="26"/>
          <w:szCs w:val="26"/>
          <w:lang w:val="vi-VN"/>
        </w:rPr>
        <w:t xml:space="preserve"> của thí sinh;</w:t>
      </w:r>
    </w:p>
    <w:p w:rsidR="003D00AF" w:rsidRPr="003D00AF" w:rsidRDefault="003D00AF" w:rsidP="003D00AF">
      <w:pPr>
        <w:pStyle w:val="NormalWeb"/>
        <w:spacing w:before="120" w:beforeAutospacing="0" w:after="0" w:afterAutospacing="0"/>
        <w:ind w:firstLine="720"/>
        <w:jc w:val="both"/>
        <w:rPr>
          <w:sz w:val="26"/>
          <w:szCs w:val="26"/>
        </w:rPr>
      </w:pPr>
      <w:r w:rsidRPr="003D00AF">
        <w:rPr>
          <w:sz w:val="26"/>
          <w:szCs w:val="26"/>
          <w:lang w:val="vi-VN"/>
        </w:rPr>
        <w:t>đ) Người làm m</w:t>
      </w:r>
      <w:r w:rsidRPr="003D00AF">
        <w:rPr>
          <w:sz w:val="26"/>
          <w:szCs w:val="26"/>
        </w:rPr>
        <w:t>ấ</w:t>
      </w:r>
      <w:r w:rsidRPr="003D00AF">
        <w:rPr>
          <w:sz w:val="26"/>
          <w:szCs w:val="26"/>
          <w:lang w:val="vi-VN"/>
        </w:rPr>
        <w:t>t bài thi của thí sinh khi thu bài thi, vận chuyển và bảo quản bài thi, chấm thi hoặc có những vi phạm khác trong công tác tổ chức thi, t</w:t>
      </w:r>
      <w:r w:rsidRPr="003D00AF">
        <w:rPr>
          <w:sz w:val="26"/>
          <w:szCs w:val="26"/>
          <w:lang w:val="en-GB"/>
        </w:rPr>
        <w:t>ùy</w:t>
      </w:r>
      <w:r w:rsidRPr="003D00AF">
        <w:rPr>
          <w:sz w:val="26"/>
          <w:szCs w:val="26"/>
          <w:lang w:val="vi-VN"/>
        </w:rPr>
        <w:t xml:space="preserve"> theo tính chất, mức độ vi phạm sẽ bị xử lý kỷ luật theo một trong các hình thức kỷ luật quy định tại Điều này.</w:t>
      </w:r>
    </w:p>
    <w:p w:rsidR="003D00AF" w:rsidRPr="003D00AF" w:rsidRDefault="003D00AF" w:rsidP="003D00AF">
      <w:pPr>
        <w:pStyle w:val="NormalWeb"/>
        <w:spacing w:before="120" w:beforeAutospacing="0" w:after="0" w:afterAutospacing="0"/>
        <w:ind w:firstLine="720"/>
        <w:jc w:val="both"/>
        <w:rPr>
          <w:sz w:val="26"/>
          <w:szCs w:val="26"/>
        </w:rPr>
      </w:pPr>
      <w:r w:rsidRPr="003D00AF">
        <w:rPr>
          <w:sz w:val="26"/>
          <w:szCs w:val="26"/>
          <w:lang w:val="vi-VN"/>
        </w:rPr>
        <w:t>2. Công chức, viên chức không tham gia tổ chức thi nhưng có các hành động như: Thi hộ, tổ chức lấy đề thi ra và đưa bài giải vào cho th</w:t>
      </w:r>
      <w:r w:rsidRPr="003D00AF">
        <w:rPr>
          <w:sz w:val="26"/>
          <w:szCs w:val="26"/>
        </w:rPr>
        <w:t>í</w:t>
      </w:r>
      <w:r w:rsidRPr="003D00AF">
        <w:rPr>
          <w:sz w:val="26"/>
          <w:szCs w:val="26"/>
          <w:lang w:val="vi-VN"/>
        </w:rPr>
        <w:t xml:space="preserve"> sinh, đưa thông tin sai lệch gây ảnh hưởng xấu đến kỳ thi, gây rối làm mất trật tự tại khu vực thi sẽ bị xử phạt vi phạm hành chính và đề nghị buộc thôi việc.</w:t>
      </w:r>
    </w:p>
    <w:p w:rsidR="003D00AF" w:rsidRPr="003D00AF" w:rsidRDefault="003D00AF" w:rsidP="003D00AF">
      <w:pPr>
        <w:pStyle w:val="NormalWeb"/>
        <w:spacing w:before="120" w:beforeAutospacing="0" w:after="0" w:afterAutospacing="0"/>
        <w:ind w:firstLine="720"/>
        <w:jc w:val="both"/>
        <w:rPr>
          <w:sz w:val="26"/>
          <w:szCs w:val="26"/>
        </w:rPr>
      </w:pPr>
      <w:r w:rsidRPr="003D00AF">
        <w:rPr>
          <w:sz w:val="26"/>
          <w:szCs w:val="26"/>
          <w:lang w:val="vi-VN"/>
        </w:rPr>
        <w:t>3. Ngườ</w:t>
      </w:r>
      <w:r w:rsidRPr="003D00AF">
        <w:rPr>
          <w:sz w:val="26"/>
          <w:szCs w:val="26"/>
        </w:rPr>
        <w:t>i</w:t>
      </w:r>
      <w:r w:rsidRPr="003D00AF">
        <w:rPr>
          <w:sz w:val="26"/>
          <w:szCs w:val="26"/>
          <w:lang w:val="vi-VN"/>
        </w:rPr>
        <w:t xml:space="preserve"> tham gia tổ chức thi và nh</w:t>
      </w:r>
      <w:r w:rsidRPr="003D00AF">
        <w:rPr>
          <w:sz w:val="26"/>
          <w:szCs w:val="26"/>
        </w:rPr>
        <w:t>ữ</w:t>
      </w:r>
      <w:r w:rsidRPr="003D00AF">
        <w:rPr>
          <w:sz w:val="26"/>
          <w:szCs w:val="26"/>
          <w:lang w:val="vi-VN"/>
        </w:rPr>
        <w:t>ng người có liên quan đến việc tổ chức thi không phải là công chức, viên chức có hành vi vi phạm Quy chế thi (bị phát hiện trong kỳ thi hoặc sau kỳ thi), tùy theo mức độ, sẽ bị c</w:t>
      </w:r>
      <w:r w:rsidRPr="003D00AF">
        <w:rPr>
          <w:sz w:val="26"/>
          <w:szCs w:val="26"/>
        </w:rPr>
        <w:t>ơ</w:t>
      </w:r>
      <w:r w:rsidRPr="003D00AF">
        <w:rPr>
          <w:sz w:val="26"/>
          <w:szCs w:val="26"/>
          <w:lang w:val="vi-VN"/>
        </w:rPr>
        <w:t xml:space="preserve"> quan có th</w:t>
      </w:r>
      <w:r w:rsidRPr="003D00AF">
        <w:rPr>
          <w:sz w:val="26"/>
          <w:szCs w:val="26"/>
        </w:rPr>
        <w:t>ẩ</w:t>
      </w:r>
      <w:r w:rsidRPr="003D00AF">
        <w:rPr>
          <w:sz w:val="26"/>
          <w:szCs w:val="26"/>
          <w:lang w:val="vi-VN"/>
        </w:rPr>
        <w:t>m quy</w:t>
      </w:r>
      <w:r w:rsidRPr="003D00AF">
        <w:rPr>
          <w:sz w:val="26"/>
          <w:szCs w:val="26"/>
        </w:rPr>
        <w:t>ề</w:t>
      </w:r>
      <w:r w:rsidRPr="003D00AF">
        <w:rPr>
          <w:sz w:val="26"/>
          <w:szCs w:val="26"/>
          <w:lang w:val="vi-VN"/>
        </w:rPr>
        <w:t xml:space="preserve">n xử phạt vi phạm hành chính và xử lý theo quy định của pháp luật về lao động; bị đình chỉ học tập có thời hạn hoặc buộc thôi học (nếu là học sinh, sinh viên, học viên) khi có một trong các hành vi vi phạm quy định tại điểm b, c, d, đ khoản </w:t>
      </w:r>
      <w:r w:rsidRPr="003D00AF">
        <w:rPr>
          <w:sz w:val="26"/>
          <w:szCs w:val="26"/>
        </w:rPr>
        <w:t xml:space="preserve">1 </w:t>
      </w:r>
      <w:r w:rsidRPr="003D00AF">
        <w:rPr>
          <w:sz w:val="26"/>
          <w:szCs w:val="26"/>
          <w:lang w:val="vi-VN"/>
        </w:rPr>
        <w:t>Điều này.</w:t>
      </w:r>
    </w:p>
    <w:p w:rsidR="003D00AF" w:rsidRPr="003D00AF" w:rsidRDefault="003D00AF" w:rsidP="003D00AF">
      <w:pPr>
        <w:pStyle w:val="NormalWeb"/>
        <w:spacing w:before="120" w:beforeAutospacing="0" w:after="0" w:afterAutospacing="0"/>
        <w:ind w:firstLine="720"/>
        <w:jc w:val="both"/>
        <w:rPr>
          <w:sz w:val="26"/>
          <w:szCs w:val="26"/>
        </w:rPr>
      </w:pPr>
      <w:r w:rsidRPr="003D00AF">
        <w:rPr>
          <w:sz w:val="26"/>
          <w:szCs w:val="26"/>
          <w:lang w:val="vi-VN"/>
        </w:rPr>
        <w:t xml:space="preserve">4. Các hình thức xử lý vi phạm quy định tại khoản </w:t>
      </w:r>
      <w:r w:rsidRPr="003D00AF">
        <w:rPr>
          <w:sz w:val="26"/>
          <w:szCs w:val="26"/>
        </w:rPr>
        <w:t>1</w:t>
      </w:r>
      <w:r w:rsidRPr="003D00AF">
        <w:rPr>
          <w:sz w:val="26"/>
          <w:szCs w:val="26"/>
          <w:lang w:val="vi-VN"/>
        </w:rPr>
        <w:t>, khoản 2 và khoản 3 Điều này do c</w:t>
      </w:r>
      <w:r w:rsidRPr="003D00AF">
        <w:rPr>
          <w:sz w:val="26"/>
          <w:szCs w:val="26"/>
        </w:rPr>
        <w:t>ơ</w:t>
      </w:r>
      <w:r w:rsidRPr="003D00AF">
        <w:rPr>
          <w:sz w:val="26"/>
          <w:szCs w:val="26"/>
          <w:lang w:val="vi-VN"/>
        </w:rPr>
        <w:t xml:space="preserve"> quan, tổ chức có thẩm quyền quyết định theo quy trình quy định. Ngoài các hình thức xử lý nêu trên, các </w:t>
      </w:r>
      <w:r w:rsidRPr="003D00AF">
        <w:rPr>
          <w:sz w:val="26"/>
          <w:szCs w:val="26"/>
        </w:rPr>
        <w:t>cơ</w:t>
      </w:r>
      <w:r w:rsidRPr="003D00AF">
        <w:rPr>
          <w:sz w:val="26"/>
          <w:szCs w:val="26"/>
          <w:lang w:val="vi-VN"/>
        </w:rPr>
        <w:t xml:space="preserve"> quan có thẩm quyền có th</w:t>
      </w:r>
      <w:r w:rsidRPr="003D00AF">
        <w:rPr>
          <w:sz w:val="26"/>
          <w:szCs w:val="26"/>
        </w:rPr>
        <w:t>ể</w:t>
      </w:r>
      <w:r w:rsidRPr="003D00AF">
        <w:rPr>
          <w:sz w:val="26"/>
          <w:szCs w:val="26"/>
          <w:lang w:val="vi-VN"/>
        </w:rPr>
        <w:t xml:space="preserve"> cấm đảm nhiệm những công việc có liên quan đến thi từ 1 đến 5 năm.</w:t>
      </w:r>
    </w:p>
    <w:p w:rsidR="00CB7296" w:rsidRPr="003D00AF" w:rsidRDefault="003D00AF" w:rsidP="003D00AF">
      <w:pPr>
        <w:jc w:val="center"/>
        <w:rPr>
          <w:rFonts w:ascii="Times New Roman" w:hAnsi="Times New Roman" w:cs="Times New Roman"/>
          <w:sz w:val="26"/>
          <w:szCs w:val="26"/>
        </w:rPr>
      </w:pPr>
      <w:bookmarkStart w:id="1" w:name="_GoBack"/>
      <w:bookmarkEnd w:id="1"/>
      <w:r w:rsidRPr="003D00AF">
        <w:rPr>
          <w:rFonts w:ascii="Times New Roman" w:hAnsi="Times New Roman" w:cs="Times New Roman"/>
          <w:sz w:val="26"/>
          <w:szCs w:val="26"/>
        </w:rPr>
        <w:t>--------------------</w:t>
      </w:r>
    </w:p>
    <w:sectPr w:rsidR="00CB7296" w:rsidRPr="003D00AF" w:rsidSect="003D00AF">
      <w:pgSz w:w="11909" w:h="16834" w:code="9"/>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0AF"/>
    <w:rsid w:val="00175E2E"/>
    <w:rsid w:val="002A7966"/>
    <w:rsid w:val="003A50D9"/>
    <w:rsid w:val="003D00AF"/>
    <w:rsid w:val="00402459"/>
    <w:rsid w:val="00532CF9"/>
    <w:rsid w:val="005F0B9F"/>
    <w:rsid w:val="00633746"/>
    <w:rsid w:val="00724478"/>
    <w:rsid w:val="00A55C09"/>
    <w:rsid w:val="00B01A5B"/>
    <w:rsid w:val="00B30F61"/>
    <w:rsid w:val="00C877BA"/>
    <w:rsid w:val="00CB7296"/>
    <w:rsid w:val="00D63570"/>
    <w:rsid w:val="00DB1B1A"/>
    <w:rsid w:val="00DF1351"/>
    <w:rsid w:val="00E84949"/>
    <w:rsid w:val="00F7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0AF"/>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0A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19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1</cp:revision>
  <dcterms:created xsi:type="dcterms:W3CDTF">2021-07-02T08:22:00Z</dcterms:created>
  <dcterms:modified xsi:type="dcterms:W3CDTF">2021-07-02T08:26:00Z</dcterms:modified>
</cp:coreProperties>
</file>